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b/>
          <w:bCs/>
          <w:sz w:val="44"/>
          <w:szCs w:val="44"/>
          <w:lang w:eastAsia="zh-CN"/>
        </w:rPr>
      </w:pPr>
      <w:r>
        <w:rPr>
          <w:rFonts w:hint="eastAsia"/>
          <w:b/>
          <w:bCs/>
          <w:sz w:val="44"/>
          <w:szCs w:val="44"/>
          <w:lang w:eastAsia="zh-CN"/>
        </w:rPr>
        <w:t>个人失业登记、就业困难人员认定、个人就业登记业务</w:t>
      </w:r>
    </w:p>
    <w:p>
      <w:pPr>
        <w:numPr>
          <w:ilvl w:val="0"/>
          <w:numId w:val="0"/>
        </w:numPr>
        <w:jc w:val="center"/>
        <w:rPr>
          <w:rFonts w:hint="eastAsia"/>
          <w:b/>
          <w:bCs/>
          <w:sz w:val="44"/>
          <w:szCs w:val="44"/>
          <w:lang w:eastAsia="zh-CN"/>
        </w:rPr>
      </w:pPr>
      <w:r>
        <w:rPr>
          <w:rFonts w:hint="eastAsia"/>
          <w:b/>
          <w:bCs/>
          <w:sz w:val="44"/>
          <w:szCs w:val="44"/>
          <w:lang w:eastAsia="zh-CN"/>
        </w:rPr>
        <w:t>手机操作指南</w:t>
      </w:r>
    </w:p>
    <w:p>
      <w:pPr>
        <w:numPr>
          <w:ilvl w:val="0"/>
          <w:numId w:val="0"/>
        </w:numPr>
        <w:ind w:firstLine="643" w:firstLineChars="200"/>
        <w:rPr>
          <w:rFonts w:hint="eastAsia"/>
          <w:b/>
          <w:bCs/>
          <w:sz w:val="32"/>
          <w:szCs w:val="32"/>
          <w:lang w:eastAsia="zh-CN"/>
        </w:rPr>
      </w:pPr>
    </w:p>
    <w:p>
      <w:pPr>
        <w:numPr>
          <w:ilvl w:val="0"/>
          <w:numId w:val="0"/>
        </w:numPr>
        <w:ind w:firstLine="643" w:firstLineChars="200"/>
        <w:rPr>
          <w:rFonts w:hint="eastAsia"/>
          <w:b/>
          <w:bCs/>
          <w:sz w:val="32"/>
          <w:szCs w:val="32"/>
          <w:lang w:eastAsia="zh-CN"/>
        </w:rPr>
      </w:pPr>
      <w:r>
        <w:rPr>
          <w:rFonts w:hint="eastAsia"/>
          <w:b/>
          <w:bCs/>
          <w:sz w:val="32"/>
          <w:szCs w:val="32"/>
          <w:lang w:eastAsia="zh-CN"/>
        </w:rPr>
        <w:t>一、失业登记</w:t>
      </w:r>
    </w:p>
    <w:p>
      <w:pPr>
        <w:numPr>
          <w:ilvl w:val="0"/>
          <w:numId w:val="0"/>
        </w:numPr>
        <w:ind w:firstLine="422" w:firstLineChars="200"/>
        <w:rPr>
          <w:rFonts w:hint="default"/>
          <w:sz w:val="32"/>
          <w:szCs w:val="32"/>
          <w:lang w:val="en-US" w:eastAsia="zh-CN"/>
        </w:rPr>
      </w:pPr>
      <w:r>
        <w:rPr>
          <w:b/>
          <w:bCs/>
          <w:sz w:val="21"/>
        </w:rPr>
        <mc:AlternateContent>
          <mc:Choice Requires="wps">
            <w:drawing>
              <wp:anchor distT="0" distB="0" distL="114300" distR="114300" simplePos="0" relativeHeight="251663360" behindDoc="0" locked="0" layoutInCell="1" allowOverlap="1">
                <wp:simplePos x="0" y="0"/>
                <wp:positionH relativeFrom="column">
                  <wp:posOffset>3709035</wp:posOffset>
                </wp:positionH>
                <wp:positionV relativeFrom="paragraph">
                  <wp:posOffset>2191385</wp:posOffset>
                </wp:positionV>
                <wp:extent cx="419100" cy="6350"/>
                <wp:effectExtent l="0" t="52705" r="0" b="55245"/>
                <wp:wrapNone/>
                <wp:docPr id="7" name="直接箭头连接符 7"/>
                <wp:cNvGraphicFramePr/>
                <a:graphic xmlns:a="http://schemas.openxmlformats.org/drawingml/2006/main">
                  <a:graphicData uri="http://schemas.microsoft.com/office/word/2010/wordprocessingShape">
                    <wps:wsp>
                      <wps:cNvCnPr/>
                      <wps:spPr>
                        <a:xfrm flipV="1">
                          <a:off x="0" y="0"/>
                          <a:ext cx="419100" cy="635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y;margin-left:292.05pt;margin-top:172.55pt;height:0.5pt;width:33pt;z-index:251663360;mso-width-relative:page;mso-height-relative:page;" filled="f" stroked="t" coordsize="21600,21600" o:gfxdata="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H5uT3aAAAACwEA&#10;AA8AAAAAAAAAAQAgAAAAIgAAAGRycy9kb3ducmV2LnhtbFBLAQIUABQAAAAIAIdO4kCwZuEyGAIA&#10;AP0DAAAOAAAAAAAAAAEAIAAAACkBAABkcnMvZTJvRG9jLnhtbFBLBQYAAAAABgAGAFkBAACzBQAA&#10;AAA=&#10;">
                <v:fill on="f" focussize="0,0"/>
                <v:stroke weight="1.5pt" color="#000000 [3200]" miterlimit="8" joinstyle="miter" endarrow="open"/>
                <v:imagedata o:title=""/>
                <o:lock v:ext="edit" aspectratio="f"/>
              </v:shape>
            </w:pict>
          </mc:Fallback>
        </mc:AlternateContent>
      </w:r>
      <w:r>
        <w:rPr>
          <w:b/>
          <w:bCs/>
          <w:sz w:val="21"/>
        </w:rPr>
        <mc:AlternateContent>
          <mc:Choice Requires="wps">
            <w:drawing>
              <wp:anchor distT="0" distB="0" distL="114300" distR="114300" simplePos="0" relativeHeight="251662336" behindDoc="0" locked="0" layoutInCell="1" allowOverlap="1">
                <wp:simplePos x="0" y="0"/>
                <wp:positionH relativeFrom="column">
                  <wp:posOffset>4735830</wp:posOffset>
                </wp:positionH>
                <wp:positionV relativeFrom="paragraph">
                  <wp:posOffset>208915</wp:posOffset>
                </wp:positionV>
                <wp:extent cx="390525" cy="0"/>
                <wp:effectExtent l="0" t="53975" r="9525" b="60325"/>
                <wp:wrapNone/>
                <wp:docPr id="6" name="直接箭头连接符 6"/>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372.9pt;margin-top:16.45pt;height:0pt;width:30.75pt;z-index:251662336;mso-width-relative:page;mso-height-relative:page;" filled="f" stroked="t" coordsize="21600,21600" o:gfxdata="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5KWDrXAAAACQEAAA8AAAAAAAAAAQAgAAAA&#10;IgAAAGRycy9kb3ducmV2LnhtbFBLAQIUABQAAAAIAIdO4kB1eENaDAIAAPADAAAOAAAAAAAAAAEA&#10;IAAAACYBAABkcnMvZTJvRG9jLnhtbFBLBQYAAAAABgAGAFkBAACkBQAAAAA=&#10;">
                <v:fill on="f" focussize="0,0"/>
                <v:stroke weight="1.5pt" color="#000000 [3200]" miterlimit="8" joinstyle="miter" endarrow="open"/>
                <v:imagedata o:title=""/>
                <o:lock v:ext="edit" aspectratio="f"/>
              </v:shape>
            </w:pict>
          </mc:Fallback>
        </mc:AlternateContent>
      </w:r>
      <w:r>
        <w:rPr>
          <w:b/>
          <w:bCs/>
          <w:sz w:val="21"/>
        </w:rPr>
        <mc:AlternateContent>
          <mc:Choice Requires="wps">
            <w:drawing>
              <wp:anchor distT="0" distB="0" distL="114300" distR="114300" simplePos="0" relativeHeight="251664384" behindDoc="0" locked="0" layoutInCell="1" allowOverlap="1">
                <wp:simplePos x="0" y="0"/>
                <wp:positionH relativeFrom="column">
                  <wp:posOffset>6107430</wp:posOffset>
                </wp:positionH>
                <wp:positionV relativeFrom="paragraph">
                  <wp:posOffset>205740</wp:posOffset>
                </wp:positionV>
                <wp:extent cx="485775" cy="3175"/>
                <wp:effectExtent l="0" t="51435" r="9525" b="59690"/>
                <wp:wrapNone/>
                <wp:docPr id="8" name="直接箭头连接符 8"/>
                <wp:cNvGraphicFramePr/>
                <a:graphic xmlns:a="http://schemas.openxmlformats.org/drawingml/2006/main">
                  <a:graphicData uri="http://schemas.microsoft.com/office/word/2010/wordprocessingShape">
                    <wps:wsp>
                      <wps:cNvCnPr/>
                      <wps:spPr>
                        <a:xfrm>
                          <a:off x="0" y="0"/>
                          <a:ext cx="485775" cy="317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480.9pt;margin-top:16.2pt;height:0.25pt;width:38.25pt;z-index:251664384;mso-width-relative:page;mso-height-relative:page;" filled="f" stroked="t" coordsize="21600,21600" o:gfxdata="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UsZxk1wAAAAoBAAAPAAAAAAAAAAEA&#10;IAAAACIAAABkcnMvZG93bnJldi54bWxQSwECFAAUAAAACACHTuJAdLozFBACAADzAwAADgAAAAAA&#10;AAABACAAAAAmAQAAZHJzL2Uyb0RvYy54bWxQSwUGAAAAAAYABgBZAQAAqAUAAAAA&#10;">
                <v:fill on="f" focussize="0,0"/>
                <v:stroke weight="1.5pt" color="#000000 [3200]" miterlimit="8" joinstyle="miter" endarrow="open"/>
                <v:imagedata o:title=""/>
                <o:lock v:ext="edit" aspectratio="f"/>
              </v:shape>
            </w:pict>
          </mc:Fallback>
        </mc:AlternateContent>
      </w:r>
      <w:r>
        <w:rPr>
          <w:rFonts w:hint="eastAsia"/>
          <w:sz w:val="32"/>
          <w:szCs w:val="32"/>
          <w:lang w:val="en-US" w:eastAsia="zh-CN"/>
        </w:rPr>
        <w:t>（手机）操作指南</w:t>
      </w:r>
      <w:r>
        <w:rPr>
          <w:rFonts w:hint="eastAsia"/>
          <w:b/>
          <w:bCs/>
          <w:sz w:val="21"/>
          <w:lang w:val="en-US" w:eastAsia="zh-CN"/>
        </w:rPr>
        <w:t>:</w:t>
      </w:r>
      <w:r>
        <w:rPr>
          <w:rFonts w:hint="eastAsia"/>
          <w:sz w:val="32"/>
          <w:szCs w:val="32"/>
          <w:lang w:val="en-US" w:eastAsia="zh-CN"/>
        </w:rPr>
        <w:t>微信小程序搜索“就业彩云南”   “办业务”     “失业登记”</w:t>
      </w:r>
      <w:r>
        <w:rPr>
          <w:rFonts w:hint="eastAsia"/>
          <w:b/>
          <w:bCs/>
          <w:color w:val="auto"/>
          <w:sz w:val="32"/>
          <w:szCs w:val="32"/>
          <w:u w:val="single"/>
          <w:lang w:val="en-US" w:eastAsia="zh-CN"/>
        </w:rPr>
        <w:t>如果为首次登陆，会弹出提示“您还未登陆,请先登陆”，点 确定 选“个人用户业务办理”立即登陆，选自己的号码，弹出提示“未查询到人员信息，请先实名认证！”正确输入个人信息刷脸认证，弹出提示“认证通过，请继续确认完善个人基本信息并保存！”点 确定，输入真实正确的个人信息后点“确认并保存”</w:t>
      </w:r>
      <w:r>
        <w:rPr>
          <w:rFonts w:hint="eastAsia"/>
          <w:b/>
          <w:bCs/>
          <w:color w:val="auto"/>
          <w:sz w:val="32"/>
          <w:szCs w:val="32"/>
          <w:u w:val="none"/>
          <w:lang w:val="en-US" w:eastAsia="zh-CN"/>
        </w:rPr>
        <w:t>程序跳转</w:t>
      </w:r>
      <w:bookmarkStart w:id="0" w:name="_GoBack"/>
      <w:bookmarkEnd w:id="0"/>
      <w:r>
        <w:rPr>
          <w:rFonts w:hint="eastAsia"/>
          <w:b/>
          <w:bCs/>
          <w:color w:val="auto"/>
          <w:sz w:val="32"/>
          <w:szCs w:val="32"/>
          <w:u w:val="none"/>
          <w:lang w:val="en-US" w:eastAsia="zh-CN"/>
        </w:rPr>
        <w:t>回首页，点“办业务”</w:t>
      </w:r>
      <w:r>
        <w:rPr>
          <w:rFonts w:hint="eastAsia"/>
          <w:color w:val="auto"/>
          <w:sz w:val="32"/>
          <w:szCs w:val="32"/>
          <w:u w:val="none"/>
          <w:lang w:val="en-US" w:eastAsia="zh-CN"/>
        </w:rPr>
        <w:t xml:space="preserve">    “</w:t>
      </w:r>
      <w:r>
        <w:rPr>
          <w:rFonts w:hint="eastAsia"/>
          <w:b/>
          <w:bCs/>
          <w:color w:val="auto"/>
          <w:sz w:val="32"/>
          <w:szCs w:val="32"/>
          <w:u w:val="none"/>
          <w:lang w:val="en-US" w:eastAsia="zh-CN"/>
        </w:rPr>
        <w:t>个人失业登记</w:t>
      </w:r>
      <w:r>
        <w:rPr>
          <w:rFonts w:hint="eastAsia"/>
          <w:color w:val="auto"/>
          <w:sz w:val="32"/>
          <w:szCs w:val="32"/>
          <w:u w:val="none"/>
          <w:lang w:val="en-US" w:eastAsia="zh-CN"/>
        </w:rPr>
        <w:t>”立即办理，如实输入相关个人信息，上传打*号材料（户口本要求上传首页和本人信息页两页，身份证要求上传正反两面照片，《失业人员登记表》可以在线下载后打印，如实正确填报相关信息后</w:t>
      </w:r>
      <w:r>
        <w:rPr>
          <w:rFonts w:hint="eastAsia"/>
          <w:b/>
          <w:bCs/>
          <w:color w:val="auto"/>
          <w:sz w:val="32"/>
          <w:szCs w:val="32"/>
          <w:u w:val="none"/>
          <w:lang w:val="en-US" w:eastAsia="zh-CN"/>
        </w:rPr>
        <w:t>拍照上传</w:t>
      </w:r>
      <w:r>
        <w:rPr>
          <w:rFonts w:hint="eastAsia"/>
          <w:color w:val="auto"/>
          <w:sz w:val="32"/>
          <w:szCs w:val="32"/>
          <w:u w:val="none"/>
          <w:lang w:val="en-US" w:eastAsia="zh-CN"/>
        </w:rPr>
        <w:t>），</w:t>
      </w:r>
      <w:r>
        <w:rPr>
          <w:rFonts w:hint="eastAsia"/>
          <w:b/>
          <w:bCs/>
          <w:color w:val="auto"/>
          <w:sz w:val="32"/>
          <w:szCs w:val="32"/>
          <w:u w:val="none"/>
          <w:lang w:val="en-US" w:eastAsia="zh-CN"/>
        </w:rPr>
        <w:t>签名</w:t>
      </w:r>
      <w:r>
        <w:rPr>
          <w:rFonts w:hint="eastAsia"/>
          <w:color w:val="auto"/>
          <w:sz w:val="32"/>
          <w:szCs w:val="32"/>
          <w:u w:val="none"/>
          <w:lang w:val="en-US" w:eastAsia="zh-CN"/>
        </w:rPr>
        <w:t>后点击</w:t>
      </w:r>
      <w:r>
        <w:rPr>
          <w:rFonts w:hint="eastAsia"/>
          <w:b/>
          <w:bCs/>
          <w:color w:val="auto"/>
          <w:sz w:val="32"/>
          <w:szCs w:val="32"/>
          <w:u w:val="none"/>
          <w:lang w:val="en-US" w:eastAsia="zh-CN"/>
        </w:rPr>
        <w:t>提交</w:t>
      </w:r>
      <w:r>
        <w:rPr>
          <w:rFonts w:hint="eastAsia"/>
          <w:color w:val="auto"/>
          <w:sz w:val="32"/>
          <w:szCs w:val="32"/>
          <w:u w:val="none"/>
          <w:lang w:val="en-US" w:eastAsia="zh-CN"/>
        </w:rPr>
        <w:t>。</w:t>
      </w:r>
    </w:p>
    <w:p>
      <w:pPr>
        <w:numPr>
          <w:ilvl w:val="0"/>
          <w:numId w:val="0"/>
        </w:numPr>
        <w:ind w:firstLine="643" w:firstLineChars="200"/>
        <w:rPr>
          <w:rFonts w:hint="default"/>
          <w:b/>
          <w:bCs/>
          <w:sz w:val="32"/>
          <w:szCs w:val="32"/>
          <w:lang w:val="en-US" w:eastAsia="zh-CN"/>
        </w:rPr>
      </w:pPr>
      <w:r>
        <w:rPr>
          <w:rFonts w:hint="eastAsia"/>
          <w:b/>
          <w:bCs/>
          <w:sz w:val="32"/>
          <w:szCs w:val="32"/>
          <w:lang w:val="en-US" w:eastAsia="zh-CN"/>
        </w:rPr>
        <w:t>二、就业困难人员认定</w:t>
      </w:r>
    </w:p>
    <w:p>
      <w:pPr>
        <w:numPr>
          <w:ilvl w:val="0"/>
          <w:numId w:val="0"/>
        </w:numPr>
        <w:ind w:firstLine="420" w:firstLineChars="200"/>
        <w:jc w:val="left"/>
        <w:rPr>
          <w:rFonts w:hint="default" w:eastAsiaTheme="minorEastAsia"/>
          <w:color w:val="auto"/>
          <w:sz w:val="32"/>
          <w:szCs w:val="32"/>
          <w:u w:val="none"/>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4302125</wp:posOffset>
                </wp:positionH>
                <wp:positionV relativeFrom="paragraph">
                  <wp:posOffset>2208530</wp:posOffset>
                </wp:positionV>
                <wp:extent cx="438150" cy="2540"/>
                <wp:effectExtent l="0" t="53340" r="0" b="58420"/>
                <wp:wrapNone/>
                <wp:docPr id="4" name="直接箭头连接符 4"/>
                <wp:cNvGraphicFramePr/>
                <a:graphic xmlns:a="http://schemas.openxmlformats.org/drawingml/2006/main">
                  <a:graphicData uri="http://schemas.microsoft.com/office/word/2010/wordprocessingShape">
                    <wps:wsp>
                      <wps:cNvCnPr/>
                      <wps:spPr>
                        <a:xfrm flipV="1">
                          <a:off x="0" y="0"/>
                          <a:ext cx="438150" cy="254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y;margin-left:338.75pt;margin-top:173.9pt;height:0.2pt;width:34.5pt;z-index:251660288;mso-width-relative:page;mso-height-relative:page;" filled="f" stroked="t" coordsize="21600,21600" o:gfxdata="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y4vu3ZAAAACwEAAA8A&#10;AAAAAAAAAQAgAAAAIgAAAGRycy9kb3ducmV2LnhtbFBLAQIUABQAAAAIAIdO4kALSN5FFgIAAP0D&#10;AAAOAAAAAAAAAAEAIAAAACgBAABkcnMvZTJvRG9jLnhtbFBLBQYAAAAABgAGAFkBAACwBQAAAAA=&#10;">
                <v:fill on="f" focussize="0,0"/>
                <v:stroke weight="1.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4781550</wp:posOffset>
                </wp:positionH>
                <wp:positionV relativeFrom="paragraph">
                  <wp:posOffset>215900</wp:posOffset>
                </wp:positionV>
                <wp:extent cx="441325" cy="1905"/>
                <wp:effectExtent l="0" t="52705" r="635" b="67310"/>
                <wp:wrapNone/>
                <wp:docPr id="5" name="直接箭头连接符 5"/>
                <wp:cNvGraphicFramePr/>
                <a:graphic xmlns:a="http://schemas.openxmlformats.org/drawingml/2006/main">
                  <a:graphicData uri="http://schemas.microsoft.com/office/word/2010/wordprocessingShape">
                    <wps:wsp>
                      <wps:cNvCnPr/>
                      <wps:spPr>
                        <a:xfrm>
                          <a:off x="0" y="0"/>
                          <a:ext cx="441325" cy="190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376.5pt;margin-top:17pt;height:0.15pt;width:34.75pt;z-index:251661312;mso-width-relative:page;mso-height-relative:page;" filled="f" stroked="t" coordsize="21600,21600" o:gfxdata="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qkidl1wAAAAkBAAAPAAAAAAAAAAEAIAAA&#10;ACIAAABkcnMvZG93bnJldi54bWxQSwECFAAUAAAACACHTuJA6RRbVQ0CAADzAwAADgAAAAAAAAAB&#10;ACAAAAAmAQAAZHJzL2Uyb0RvYy54bWxQSwUGAAAAAAYABgBZAQAApQUAAAAA&#10;">
                <v:fill on="f" focussize="0,0"/>
                <v:stroke weight="1.5pt" color="#000000 [32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6217920</wp:posOffset>
                </wp:positionH>
                <wp:positionV relativeFrom="paragraph">
                  <wp:posOffset>204470</wp:posOffset>
                </wp:positionV>
                <wp:extent cx="381000" cy="6985"/>
                <wp:effectExtent l="0" t="48895" r="0" b="58420"/>
                <wp:wrapNone/>
                <wp:docPr id="1" name="直接箭头连接符 1"/>
                <wp:cNvGraphicFramePr/>
                <a:graphic xmlns:a="http://schemas.openxmlformats.org/drawingml/2006/main">
                  <a:graphicData uri="http://schemas.microsoft.com/office/word/2010/wordprocessingShape">
                    <wps:wsp>
                      <wps:cNvCnPr/>
                      <wps:spPr>
                        <a:xfrm>
                          <a:off x="0" y="0"/>
                          <a:ext cx="381000" cy="698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489.6pt;margin-top:16.1pt;height:0.55pt;width:30pt;z-index:251659264;mso-width-relative:page;mso-height-relative:page;" filled="f" stroked="t" coordsize="21600,21600" o:gfxdata="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9V5BtcAAAAKAQAADwAAAAAAAAABACAA&#10;AAAiAAAAZHJzL2Rvd25yZXYueG1sUEsBAhQAFAAAAAgAh07iQG+VT4sOAgAA8wMAAA4AAAAAAAAA&#10;AQAgAAAAJgEAAGRycy9lMm9Eb2MueG1sUEsFBgAAAAAGAAYAWQEAAKYFAAAAAA==&#10;">
                <v:fill on="f" focussize="0,0"/>
                <v:stroke weight="1.5pt" color="#000000 [3200]" miterlimit="8" joinstyle="miter" endarrow="open"/>
                <v:imagedata o:title=""/>
                <o:lock v:ext="edit" aspectratio="f"/>
              </v:shape>
            </w:pict>
          </mc:Fallback>
        </mc:AlternateContent>
      </w:r>
      <w:r>
        <w:rPr>
          <w:rFonts w:hint="eastAsia"/>
          <w:sz w:val="32"/>
          <w:szCs w:val="32"/>
          <w:lang w:val="en-US" w:eastAsia="zh-CN"/>
        </w:rPr>
        <w:t>（手机）操作指南：微信小程序搜索“就业彩云南”     “办业务”     “就业困难人员认定”</w:t>
      </w:r>
      <w:r>
        <w:rPr>
          <w:rFonts w:hint="eastAsia"/>
          <w:b/>
          <w:bCs/>
          <w:color w:val="auto"/>
          <w:sz w:val="32"/>
          <w:szCs w:val="32"/>
          <w:u w:val="single"/>
          <w:lang w:val="en-US" w:eastAsia="zh-CN"/>
        </w:rPr>
        <w:t>如果为首次登陆，会弹出提示 “您还未登陆,请先登陆”，点确定 选“个人用户业务办理”立即登陆，选自己的号码，弹出提示“未查询到人员信息，请先实名认证！”正确输入个人信息刷脸认证，弹出提示“认证通过，请继续确认完善个人基本信息并保存！”点 确定，输入真实正确的个人信息后点“确认并保存”</w:t>
      </w:r>
      <w:r>
        <w:rPr>
          <w:rFonts w:hint="eastAsia"/>
          <w:b/>
          <w:bCs/>
          <w:color w:val="auto"/>
          <w:sz w:val="32"/>
          <w:szCs w:val="32"/>
          <w:u w:val="none"/>
          <w:lang w:val="en-US" w:eastAsia="zh-CN"/>
        </w:rPr>
        <w:t>程序跳转回首页，点“办业务”</w:t>
      </w:r>
      <w:r>
        <w:rPr>
          <w:rFonts w:hint="eastAsia"/>
          <w:color w:val="auto"/>
          <w:sz w:val="32"/>
          <w:szCs w:val="32"/>
          <w:u w:val="none"/>
          <w:lang w:val="en-US" w:eastAsia="zh-CN"/>
        </w:rPr>
        <w:t xml:space="preserve">    “就业困难人员认定”(大理市公共就业和人才服务中心关于开展就业困难人员认定的通告-大理市人民政府网站</w:t>
      </w:r>
      <w:r>
        <w:rPr>
          <w:rFonts w:hint="eastAsia"/>
          <w:color w:val="auto"/>
          <w:sz w:val="24"/>
          <w:szCs w:val="24"/>
          <w:u w:val="none"/>
          <w:lang w:val="en-US" w:eastAsia="zh-CN"/>
        </w:rPr>
        <w:t>ttp://www.yndali.gov.cn/dlszf/c106750/202509/1de0148a4f2c44e285a7e6746b9d6bba.shtml</w:t>
      </w:r>
      <w:r>
        <w:rPr>
          <w:rFonts w:hint="eastAsia"/>
          <w:color w:val="auto"/>
          <w:sz w:val="32"/>
          <w:szCs w:val="32"/>
          <w:u w:val="none"/>
          <w:lang w:val="en-US" w:eastAsia="zh-CN"/>
        </w:rPr>
        <w:t>）</w:t>
      </w:r>
      <w:r>
        <w:rPr>
          <w:rFonts w:hint="eastAsia"/>
          <w:color w:val="auto"/>
          <w:sz w:val="24"/>
          <w:szCs w:val="24"/>
          <w:u w:val="none"/>
          <w:lang w:val="en-US" w:eastAsia="zh-CN"/>
        </w:rPr>
        <w:t>，</w:t>
      </w:r>
      <w:r>
        <w:rPr>
          <w:rFonts w:hint="eastAsia"/>
          <w:color w:val="auto"/>
          <w:sz w:val="32"/>
          <w:szCs w:val="32"/>
          <w:u w:val="none"/>
          <w:lang w:val="en-US" w:eastAsia="zh-CN"/>
        </w:rPr>
        <w:t>正确录入个人信息(地址信息填到社区即可，</w:t>
      </w:r>
      <w:r>
        <w:rPr>
          <w:rFonts w:hint="eastAsia"/>
          <w:color w:val="auto"/>
          <w:sz w:val="32"/>
          <w:szCs w:val="32"/>
          <w:highlight w:val="none"/>
          <w:u w:val="none"/>
          <w:lang w:val="en-US" w:eastAsia="zh-CN"/>
        </w:rPr>
        <w:t>就业困难人员类别</w:t>
      </w:r>
      <w:r>
        <w:rPr>
          <w:rFonts w:hint="eastAsia"/>
          <w:b/>
          <w:bCs/>
          <w:color w:val="auto"/>
          <w:sz w:val="32"/>
          <w:szCs w:val="32"/>
          <w:highlight w:val="none"/>
          <w:u w:val="none"/>
          <w:lang w:val="en-US" w:eastAsia="zh-CN"/>
        </w:rPr>
        <w:t>女满40周岁男满50周岁的可选“4050登记失业人员</w:t>
      </w:r>
      <w:r>
        <w:rPr>
          <w:rFonts w:hint="eastAsia"/>
          <w:color w:val="auto"/>
          <w:sz w:val="32"/>
          <w:szCs w:val="32"/>
          <w:highlight w:val="none"/>
          <w:u w:val="none"/>
          <w:lang w:val="en-US" w:eastAsia="zh-CN"/>
        </w:rPr>
        <w:t>”，</w:t>
      </w:r>
      <w:r>
        <w:rPr>
          <w:rFonts w:hint="eastAsia"/>
          <w:color w:val="auto"/>
          <w:sz w:val="32"/>
          <w:szCs w:val="32"/>
          <w:u w:val="none"/>
          <w:lang w:val="en-US" w:eastAsia="zh-CN"/>
        </w:rPr>
        <w:t>其他类别根据自己的实际情况选择并上传相关材料)点</w:t>
      </w:r>
      <w:r>
        <w:rPr>
          <w:rFonts w:hint="eastAsia"/>
          <w:b/>
          <w:bCs/>
          <w:color w:val="auto"/>
          <w:sz w:val="32"/>
          <w:szCs w:val="32"/>
          <w:u w:val="none"/>
          <w:lang w:val="en-US" w:eastAsia="zh-CN"/>
        </w:rPr>
        <w:t>“下一步”</w:t>
      </w:r>
      <w:r>
        <w:rPr>
          <w:rFonts w:hint="eastAsia"/>
          <w:color w:val="auto"/>
          <w:sz w:val="32"/>
          <w:szCs w:val="32"/>
          <w:u w:val="none"/>
          <w:lang w:val="en-US" w:eastAsia="zh-CN"/>
        </w:rPr>
        <w:t>，上传打“*”号材料（户籍地为大理市人员选户籍地申报，上传户口本首页和本人信息页两页；云南省内大理市外户籍人员办理了有效的大理市居住证的，选常住地申报&lt;所填常住地址信息与居住证一致&gt;，上传户口本首页和本人信息页两页、居住证及年审单）,最后点</w:t>
      </w:r>
      <w:r>
        <w:rPr>
          <w:rFonts w:hint="eastAsia"/>
          <w:b/>
          <w:bCs/>
          <w:color w:val="auto"/>
          <w:sz w:val="32"/>
          <w:szCs w:val="32"/>
          <w:u w:val="none"/>
          <w:lang w:val="en-US" w:eastAsia="zh-CN"/>
        </w:rPr>
        <w:t>提交</w:t>
      </w:r>
      <w:r>
        <w:rPr>
          <w:rFonts w:hint="eastAsia"/>
          <w:color w:val="auto"/>
          <w:sz w:val="32"/>
          <w:szCs w:val="32"/>
          <w:u w:val="none"/>
          <w:lang w:val="en-US" w:eastAsia="zh-CN"/>
        </w:rPr>
        <w:t>。</w:t>
      </w:r>
      <w:r>
        <w:rPr>
          <w:rFonts w:hint="eastAsia"/>
          <w:b/>
          <w:bCs/>
          <w:color w:val="auto"/>
          <w:sz w:val="32"/>
          <w:szCs w:val="32"/>
          <w:u w:val="none"/>
          <w:lang w:val="en-US" w:eastAsia="zh-CN"/>
        </w:rPr>
        <w:t>就业困难人员认定业务需乡镇（街道）初审、市级审核，审核通过后公示，公示期为</w:t>
      </w:r>
      <w:r>
        <w:rPr>
          <w:rFonts w:hint="eastAsia"/>
          <w:b/>
          <w:bCs/>
          <w:color w:val="auto"/>
          <w:sz w:val="32"/>
          <w:szCs w:val="32"/>
          <w:highlight w:val="none"/>
          <w:u w:val="none"/>
          <w:lang w:val="en-US" w:eastAsia="zh-CN"/>
        </w:rPr>
        <w:t>“5+1”</w:t>
      </w:r>
      <w:r>
        <w:rPr>
          <w:rFonts w:hint="eastAsia"/>
          <w:b/>
          <w:bCs/>
          <w:color w:val="auto"/>
          <w:sz w:val="32"/>
          <w:szCs w:val="32"/>
          <w:u w:val="none"/>
          <w:lang w:val="en-US" w:eastAsia="zh-CN"/>
        </w:rPr>
        <w:t>个工作日（发布公示之日不计算在内），公示期满无异议，系统操作反馈成功后</w:t>
      </w:r>
      <w:r>
        <w:rPr>
          <w:rFonts w:hint="eastAsia"/>
          <w:b w:val="0"/>
          <w:bCs w:val="0"/>
          <w:color w:val="auto"/>
          <w:sz w:val="32"/>
          <w:szCs w:val="32"/>
          <w:u w:val="none"/>
          <w:lang w:val="en-US" w:eastAsia="zh-CN"/>
        </w:rPr>
        <w:t>方可进行</w:t>
      </w:r>
      <w:r>
        <w:rPr>
          <w:rFonts w:hint="eastAsia"/>
          <w:b/>
          <w:bCs/>
          <w:color w:val="auto"/>
          <w:sz w:val="32"/>
          <w:szCs w:val="32"/>
          <w:u w:val="none"/>
          <w:lang w:val="en-US" w:eastAsia="zh-CN"/>
        </w:rPr>
        <w:t>下一步：灵活就业登记。</w:t>
      </w:r>
    </w:p>
    <w:p>
      <w:pPr>
        <w:numPr>
          <w:ilvl w:val="0"/>
          <w:numId w:val="0"/>
        </w:numPr>
        <w:ind w:firstLine="640" w:firstLineChars="200"/>
        <w:rPr>
          <w:rFonts w:hint="eastAsia"/>
          <w:b w:val="0"/>
          <w:bCs w:val="0"/>
          <w:color w:val="auto"/>
          <w:sz w:val="32"/>
          <w:szCs w:val="32"/>
          <w:u w:val="none"/>
          <w:lang w:val="en-US" w:eastAsia="zh-CN"/>
        </w:rPr>
      </w:pPr>
      <w:r>
        <w:rPr>
          <w:rFonts w:hint="eastAsia"/>
          <w:b w:val="0"/>
          <w:bCs w:val="0"/>
          <w:color w:val="auto"/>
          <w:sz w:val="32"/>
          <w:szCs w:val="32"/>
          <w:u w:val="none"/>
          <w:lang w:val="en-US" w:eastAsia="zh-CN"/>
        </w:rPr>
        <w:t>三、就业困难人员认定成功（公示期满并反馈成功）后，</w:t>
      </w:r>
      <w:r>
        <w:rPr>
          <w:rFonts w:hint="eastAsia"/>
          <w:b/>
          <w:bCs/>
          <w:color w:val="auto"/>
          <w:sz w:val="32"/>
          <w:szCs w:val="32"/>
          <w:u w:val="none"/>
          <w:lang w:val="en-US" w:eastAsia="zh-CN"/>
        </w:rPr>
        <w:t>通过灵活就业方式实现就业的人员作“就业登记”</w:t>
      </w:r>
      <w:r>
        <w:rPr>
          <w:rFonts w:hint="eastAsia"/>
          <w:b w:val="0"/>
          <w:bCs w:val="0"/>
          <w:color w:val="auto"/>
          <w:sz w:val="32"/>
          <w:szCs w:val="32"/>
          <w:u w:val="none"/>
          <w:lang w:val="en-US" w:eastAsia="zh-CN"/>
        </w:rPr>
        <w:t>，手机操作方式与“失业登记”类似，</w:t>
      </w:r>
      <w:r>
        <w:rPr>
          <w:rFonts w:hint="eastAsia"/>
          <w:b/>
          <w:bCs/>
          <w:color w:val="auto"/>
          <w:sz w:val="32"/>
          <w:szCs w:val="32"/>
          <w:u w:val="none"/>
          <w:lang w:val="en-US" w:eastAsia="zh-CN"/>
        </w:rPr>
        <w:t>就业方式选“灵活就业”</w:t>
      </w:r>
      <w:r>
        <w:rPr>
          <w:rFonts w:hint="eastAsia"/>
          <w:b w:val="0"/>
          <w:bCs w:val="0"/>
          <w:color w:val="auto"/>
          <w:sz w:val="32"/>
          <w:szCs w:val="32"/>
          <w:u w:val="none"/>
          <w:lang w:val="en-US" w:eastAsia="zh-CN"/>
        </w:rPr>
        <w:t>。</w:t>
      </w:r>
    </w:p>
    <w:p>
      <w:pPr>
        <w:numPr>
          <w:ilvl w:val="0"/>
          <w:numId w:val="0"/>
        </w:numPr>
        <w:ind w:firstLine="643" w:firstLineChars="200"/>
        <w:rPr>
          <w:rFonts w:hint="eastAsia"/>
          <w:b/>
          <w:bCs/>
          <w:color w:val="auto"/>
          <w:sz w:val="32"/>
          <w:szCs w:val="32"/>
          <w:highlight w:val="none"/>
          <w:u w:val="none"/>
          <w:lang w:val="en-US" w:eastAsia="zh-CN"/>
        </w:rPr>
      </w:pPr>
      <w:r>
        <w:rPr>
          <w:rFonts w:hint="eastAsia"/>
          <w:b/>
          <w:bCs/>
          <w:color w:val="auto"/>
          <w:sz w:val="32"/>
          <w:szCs w:val="32"/>
          <w:highlight w:val="none"/>
          <w:u w:val="none"/>
          <w:lang w:val="en-US" w:eastAsia="zh-CN"/>
        </w:rPr>
        <w:t>四、以上三步操作请按顺序进行，其中第二步就业困难人员认定由户口所属乡镇（街道）初审通过后，再由市级复审、终审、公示，公示期为“5+1”个工作日</w:t>
      </w:r>
      <w:r>
        <w:rPr>
          <w:rFonts w:hint="eastAsia"/>
          <w:b/>
          <w:bCs/>
          <w:color w:val="auto"/>
          <w:sz w:val="32"/>
          <w:szCs w:val="32"/>
          <w:u w:val="none"/>
          <w:lang w:val="en-US" w:eastAsia="zh-CN"/>
        </w:rPr>
        <w:t>（发布公示之日不计算在内）</w:t>
      </w:r>
      <w:r>
        <w:rPr>
          <w:rFonts w:hint="eastAsia"/>
          <w:b/>
          <w:bCs/>
          <w:color w:val="auto"/>
          <w:sz w:val="32"/>
          <w:szCs w:val="32"/>
          <w:highlight w:val="none"/>
          <w:u w:val="none"/>
          <w:lang w:val="en-US" w:eastAsia="zh-CN"/>
        </w:rPr>
        <w:t>，公示结束无异议，系统反馈认定成功后，再操作第三步灵活就业登记。</w:t>
      </w:r>
    </w:p>
    <w:p>
      <w:pPr>
        <w:numPr>
          <w:ilvl w:val="0"/>
          <w:numId w:val="0"/>
        </w:numPr>
        <w:ind w:firstLine="643" w:firstLineChars="200"/>
        <w:rPr>
          <w:rFonts w:hint="default"/>
          <w:b/>
          <w:bCs/>
          <w:color w:val="auto"/>
          <w:sz w:val="32"/>
          <w:szCs w:val="32"/>
          <w:u w:val="none"/>
          <w:lang w:val="en-US" w:eastAsia="zh-CN"/>
        </w:rPr>
      </w:pPr>
      <w:r>
        <w:rPr>
          <w:rFonts w:hint="eastAsia"/>
          <w:b/>
          <w:bCs/>
          <w:color w:val="auto"/>
          <w:sz w:val="32"/>
          <w:szCs w:val="32"/>
          <w:highlight w:val="none"/>
          <w:u w:val="none"/>
          <w:lang w:val="en-US" w:eastAsia="zh-CN"/>
        </w:rPr>
        <w:t>五、系统限定享受就业困难人员灵活就业社会保险补贴期限从灵活就业登记当月起计算，补贴期限按月计发；距法定退休年龄不足5年（即60个月）的人员可延长补贴期限至法定退休年龄（以初次核定其享受社会保险补贴时的身份证年龄为准），超过法定退休年龄（以身份证年龄为准）的人员不予补贴；其余人员补贴期限最长不超过3年（即36个月）。</w:t>
      </w:r>
    </w:p>
    <w:sectPr>
      <w:pgSz w:w="11906" w:h="16838"/>
      <w:pgMar w:top="930" w:right="442" w:bottom="930" w:left="442"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mZmRmNzk1Y2ZhOGEyZTUzNmQ1YWNlYmIyZTUwZGMifQ=="/>
  </w:docVars>
  <w:rsids>
    <w:rsidRoot w:val="37B924EF"/>
    <w:rsid w:val="058C4344"/>
    <w:rsid w:val="0AA56536"/>
    <w:rsid w:val="0B9C6927"/>
    <w:rsid w:val="0EBF16EE"/>
    <w:rsid w:val="11BC4C6B"/>
    <w:rsid w:val="162C26A8"/>
    <w:rsid w:val="1C365FDC"/>
    <w:rsid w:val="1E4B7B6C"/>
    <w:rsid w:val="23391A24"/>
    <w:rsid w:val="261848C3"/>
    <w:rsid w:val="26ED1A87"/>
    <w:rsid w:val="2E933762"/>
    <w:rsid w:val="349E464A"/>
    <w:rsid w:val="363B23EA"/>
    <w:rsid w:val="37B924EF"/>
    <w:rsid w:val="3A2D05C6"/>
    <w:rsid w:val="3C533DD6"/>
    <w:rsid w:val="3D0A3A6D"/>
    <w:rsid w:val="4260371D"/>
    <w:rsid w:val="45156CF5"/>
    <w:rsid w:val="45F70027"/>
    <w:rsid w:val="46B045B5"/>
    <w:rsid w:val="4B075B9E"/>
    <w:rsid w:val="4CF1234C"/>
    <w:rsid w:val="50C85B0B"/>
    <w:rsid w:val="525D3405"/>
    <w:rsid w:val="5472334E"/>
    <w:rsid w:val="5D73229D"/>
    <w:rsid w:val="5E2E2944"/>
    <w:rsid w:val="5E8048B9"/>
    <w:rsid w:val="60B022F1"/>
    <w:rsid w:val="63CA44BA"/>
    <w:rsid w:val="66237085"/>
    <w:rsid w:val="6A876D44"/>
    <w:rsid w:val="6D6535F8"/>
    <w:rsid w:val="728D66FA"/>
    <w:rsid w:val="767B0330"/>
    <w:rsid w:val="76DF45C6"/>
    <w:rsid w:val="77A23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大理州大理市党政机关单位</Company>
  <Pages>2</Pages>
  <Words>0</Words>
  <Characters>0</Characters>
  <Lines>0</Lines>
  <Paragraphs>0</Paragraphs>
  <TotalTime>1049</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2025-11-05T03:25:00Z</dcterms:created>
  <dc:creator>jlj</dc:creator>
  <cp:lastModifiedBy>市就业和人才服务中心</cp:lastModifiedBy>
  <cp:lastPrinted>2025-11-05T06:33:00Z</cp:lastPrinted>
  <dcterms:modified xsi:type="dcterms:W3CDTF">2025-11-19T07:10:57Z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81094C7D69A0455083F7793E0A1051E3</vt:lpwstr>
  </property>
</Properties>
</file>